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77" w:rsidRPr="00430EE9" w:rsidRDefault="00582F54" w:rsidP="007826D3">
      <w:pPr>
        <w:jc w:val="center"/>
        <w:rPr>
          <w:rFonts w:ascii="標楷體" w:eastAsia="標楷體" w:hAnsi="標楷體"/>
          <w:b/>
        </w:rPr>
      </w:pPr>
      <w:r w:rsidRPr="00430EE9">
        <w:rPr>
          <w:rFonts w:ascii="標楷體" w:eastAsia="標楷體" w:hAnsi="標楷體"/>
          <w:b/>
          <w:sz w:val="32"/>
          <w:szCs w:val="32"/>
        </w:rPr>
        <w:t>臺大政治學系</w:t>
      </w:r>
      <w:r w:rsidR="004B1E9C" w:rsidRPr="00430EE9">
        <w:rPr>
          <w:rFonts w:ascii="標楷體" w:eastAsia="標楷體" w:hAnsi="標楷體"/>
          <w:b/>
          <w:sz w:val="32"/>
          <w:szCs w:val="32"/>
        </w:rPr>
        <w:t xml:space="preserve">進階課程（ </w:t>
      </w:r>
      <w:r w:rsidR="004B1E9C" w:rsidRPr="00430EE9">
        <w:rPr>
          <w:rFonts w:ascii="Calibri" w:eastAsia="標楷體" w:hAnsi="Calibri" w:cs="Calibri"/>
          <w:b/>
          <w:sz w:val="32"/>
          <w:szCs w:val="32"/>
        </w:rPr>
        <w:t>Honors Program</w:t>
      </w:r>
      <w:r w:rsidR="004B1E9C" w:rsidRPr="00430EE9">
        <w:rPr>
          <w:rFonts w:ascii="標楷體" w:eastAsia="標楷體" w:hAnsi="標楷體"/>
          <w:b/>
          <w:sz w:val="32"/>
          <w:szCs w:val="32"/>
        </w:rPr>
        <w:t>）申請表</w:t>
      </w:r>
      <w:r w:rsidR="007C5AFE" w:rsidRPr="00430EE9">
        <w:rPr>
          <w:rFonts w:ascii="標楷體" w:eastAsia="標楷體" w:hAnsi="標楷體"/>
          <w:b/>
          <w:sz w:val="32"/>
          <w:szCs w:val="32"/>
        </w:rPr>
        <w:t xml:space="preserve"> </w:t>
      </w:r>
      <w:r w:rsidR="00582274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264CB" w:rsidRDefault="00486923" w:rsidP="00BE29DA">
      <w:pPr>
        <w:ind w:right="500" w:firstLine="480"/>
        <w:rPr>
          <w:rFonts w:ascii="標楷體" w:eastAsia="標楷體" w:hAnsi="標楷體"/>
          <w:b/>
          <w:sz w:val="20"/>
        </w:rPr>
      </w:pPr>
      <w:r w:rsidRPr="00430EE9">
        <w:rPr>
          <w:rFonts w:ascii="標楷體" w:eastAsia="標楷體" w:hAnsi="標楷體"/>
          <w:b/>
          <w:sz w:val="20"/>
        </w:rPr>
        <w:t>請有意申請本系進階課程（</w:t>
      </w:r>
      <w:r w:rsidRPr="00430EE9">
        <w:rPr>
          <w:rFonts w:ascii="Calibri" w:eastAsia="標楷體" w:hAnsi="Calibri" w:cs="Calibri"/>
          <w:b/>
          <w:sz w:val="20"/>
        </w:rPr>
        <w:t>Honors Program</w:t>
      </w:r>
      <w:r w:rsidRPr="00430EE9">
        <w:rPr>
          <w:rFonts w:ascii="標楷體" w:eastAsia="標楷體" w:hAnsi="標楷體"/>
          <w:b/>
          <w:sz w:val="20"/>
        </w:rPr>
        <w:t>）的</w:t>
      </w:r>
      <w:r w:rsidR="008C1A6A">
        <w:rPr>
          <w:rFonts w:ascii="標楷體" w:eastAsia="標楷體" w:hAnsi="標楷體"/>
          <w:b/>
          <w:sz w:val="20"/>
        </w:rPr>
        <w:t>同學，填妥本申請表後，連同「歷年成績單」及「畢業學分審核表」一</w:t>
      </w:r>
      <w:r w:rsidR="008C1A6A">
        <w:rPr>
          <w:rFonts w:ascii="標楷體" w:eastAsia="標楷體" w:hAnsi="標楷體" w:hint="eastAsia"/>
          <w:b/>
          <w:sz w:val="20"/>
        </w:rPr>
        <w:t>併繳交給</w:t>
      </w:r>
      <w:r w:rsidRPr="00430EE9">
        <w:rPr>
          <w:rFonts w:ascii="標楷體" w:eastAsia="標楷體" w:hAnsi="標楷體"/>
          <w:b/>
          <w:sz w:val="20"/>
        </w:rPr>
        <w:t>系辦官凌蕙助教</w:t>
      </w:r>
      <w:r w:rsidR="000B4EEA" w:rsidRPr="00430EE9">
        <w:rPr>
          <w:rFonts w:ascii="標楷體" w:eastAsia="標楷體" w:hAnsi="標楷體"/>
          <w:b/>
          <w:sz w:val="20"/>
        </w:rPr>
        <w:t>，</w:t>
      </w:r>
      <w:r w:rsidR="000B4EEA" w:rsidRPr="00430EE9">
        <w:rPr>
          <w:rFonts w:ascii="Calibri" w:eastAsia="標楷體" w:hAnsi="Calibri" w:cs="Calibri"/>
          <w:b/>
          <w:sz w:val="20"/>
        </w:rPr>
        <w:t>TEL</w:t>
      </w:r>
      <w:r w:rsidR="000B4EEA" w:rsidRPr="00430EE9">
        <w:rPr>
          <w:rFonts w:ascii="Calibri" w:eastAsia="標楷體" w:hAnsi="標楷體" w:cs="Calibri"/>
          <w:b/>
          <w:sz w:val="20"/>
        </w:rPr>
        <w:t>：</w:t>
      </w:r>
      <w:r w:rsidR="00ED46EB">
        <w:rPr>
          <w:rFonts w:ascii="Calibri" w:eastAsia="標楷體" w:hAnsi="Calibri" w:cs="Calibri"/>
          <w:b/>
          <w:sz w:val="20"/>
        </w:rPr>
        <w:t>3366-</w:t>
      </w:r>
      <w:r w:rsidR="001264CB">
        <w:rPr>
          <w:rFonts w:ascii="Calibri" w:eastAsia="標楷體" w:hAnsi="Calibri" w:cs="Calibri"/>
          <w:b/>
          <w:sz w:val="20"/>
        </w:rPr>
        <w:t>3366</w:t>
      </w:r>
      <w:r w:rsidR="001264CB">
        <w:rPr>
          <w:rFonts w:ascii="Calibri" w:eastAsia="標楷體" w:hAnsi="Calibri" w:cs="Calibri" w:hint="eastAsia"/>
          <w:b/>
          <w:sz w:val="20"/>
        </w:rPr>
        <w:t>＃</w:t>
      </w:r>
      <w:r w:rsidR="001264CB">
        <w:rPr>
          <w:rFonts w:ascii="Calibri" w:eastAsia="標楷體" w:hAnsi="Calibri" w:cs="Calibri" w:hint="eastAsia"/>
          <w:b/>
          <w:sz w:val="20"/>
        </w:rPr>
        <w:t>55738</w:t>
      </w:r>
      <w:r w:rsidR="001264CB">
        <w:rPr>
          <w:rFonts w:ascii="Calibri" w:eastAsia="標楷體" w:hAnsi="Calibri" w:cs="Calibri" w:hint="eastAsia"/>
          <w:b/>
          <w:sz w:val="20"/>
        </w:rPr>
        <w:t>。</w:t>
      </w:r>
    </w:p>
    <w:p w:rsidR="00632797" w:rsidRPr="001264CB" w:rsidRDefault="002228F9" w:rsidP="00BE29DA">
      <w:pPr>
        <w:ind w:right="500" w:firstLine="480"/>
        <w:rPr>
          <w:rFonts w:ascii="Calibri" w:eastAsia="標楷體" w:hAnsi="標楷體" w:cs="Calibri"/>
          <w:b/>
          <w:color w:val="0000FF"/>
          <w:sz w:val="20"/>
        </w:rPr>
      </w:pPr>
      <w:r w:rsidRPr="001264CB">
        <w:rPr>
          <w:rFonts w:ascii="標楷體" w:eastAsia="標楷體" w:hAnsi="標楷體" w:hint="eastAsia"/>
          <w:b/>
          <w:color w:val="0000FF"/>
          <w:sz w:val="20"/>
        </w:rPr>
        <w:t>申請</w:t>
      </w:r>
      <w:r w:rsidR="001264CB" w:rsidRPr="001264CB">
        <w:rPr>
          <w:rFonts w:ascii="標楷體" w:eastAsia="標楷體" w:hAnsi="標楷體" w:hint="eastAsia"/>
          <w:b/>
          <w:color w:val="0000FF"/>
          <w:sz w:val="20"/>
        </w:rPr>
        <w:t>期間</w:t>
      </w:r>
      <w:r w:rsidR="000B4EEA" w:rsidRPr="001264CB">
        <w:rPr>
          <w:rFonts w:ascii="標楷體" w:eastAsia="標楷體" w:hAnsi="標楷體"/>
          <w:b/>
          <w:color w:val="0000FF"/>
          <w:sz w:val="20"/>
        </w:rPr>
        <w:t>：</w:t>
      </w:r>
      <w:r w:rsidR="000B4EEA" w:rsidRPr="001264CB">
        <w:rPr>
          <w:rFonts w:ascii="Calibri" w:eastAsia="標楷體" w:hAnsi="Calibri" w:cs="Calibri"/>
          <w:b/>
          <w:color w:val="0000FF"/>
          <w:sz w:val="20"/>
        </w:rPr>
        <w:t>20</w:t>
      </w:r>
      <w:r w:rsidR="00DD17E5" w:rsidRPr="001264CB">
        <w:rPr>
          <w:rFonts w:ascii="Calibri" w:eastAsia="標楷體" w:hAnsi="Calibri" w:cs="Calibri"/>
          <w:b/>
          <w:color w:val="0000FF"/>
          <w:sz w:val="20"/>
        </w:rPr>
        <w:t>2</w:t>
      </w:r>
      <w:r w:rsidR="001264CB" w:rsidRPr="001264CB">
        <w:rPr>
          <w:rFonts w:ascii="Calibri" w:eastAsia="標楷體" w:hAnsi="Calibri" w:cs="Calibri"/>
          <w:b/>
          <w:color w:val="0000FF"/>
          <w:sz w:val="20"/>
        </w:rPr>
        <w:t>1</w:t>
      </w:r>
      <w:r w:rsidR="000B4EEA" w:rsidRPr="001264CB">
        <w:rPr>
          <w:rFonts w:ascii="Calibri" w:eastAsia="標楷體" w:hAnsi="標楷體" w:cs="Calibri"/>
          <w:b/>
          <w:color w:val="0000FF"/>
          <w:sz w:val="20"/>
        </w:rPr>
        <w:t>年</w:t>
      </w:r>
      <w:r w:rsidR="001264CB" w:rsidRPr="001264CB">
        <w:rPr>
          <w:rFonts w:ascii="Calibri" w:eastAsia="標楷體" w:hAnsi="標楷體" w:cs="Calibri" w:hint="eastAsia"/>
          <w:b/>
          <w:color w:val="0000FF"/>
          <w:sz w:val="20"/>
        </w:rPr>
        <w:t>5</w:t>
      </w:r>
      <w:r w:rsidR="000B4EEA" w:rsidRPr="001264CB">
        <w:rPr>
          <w:rFonts w:ascii="Calibri" w:eastAsia="標楷體" w:hAnsi="標楷體" w:cs="Calibri"/>
          <w:b/>
          <w:color w:val="0000FF"/>
          <w:sz w:val="20"/>
        </w:rPr>
        <w:t>月</w:t>
      </w:r>
      <w:r w:rsidR="00277764" w:rsidRPr="001264CB">
        <w:rPr>
          <w:rFonts w:ascii="Calibri" w:eastAsia="標楷體" w:hAnsi="標楷體" w:cs="Calibri"/>
          <w:b/>
          <w:color w:val="0000FF"/>
          <w:sz w:val="20"/>
        </w:rPr>
        <w:t>1</w:t>
      </w:r>
      <w:r w:rsidR="000B4EEA" w:rsidRPr="001264CB">
        <w:rPr>
          <w:rFonts w:ascii="Calibri" w:eastAsia="標楷體" w:hAnsi="標楷體" w:cs="Calibri"/>
          <w:b/>
          <w:color w:val="0000FF"/>
          <w:sz w:val="20"/>
        </w:rPr>
        <w:t>日</w:t>
      </w:r>
      <w:r w:rsidR="001264CB" w:rsidRPr="001264CB">
        <w:rPr>
          <w:rFonts w:ascii="Calibri" w:eastAsia="標楷體" w:hAnsi="標楷體" w:cs="Calibri" w:hint="eastAsia"/>
          <w:b/>
          <w:color w:val="0000FF"/>
          <w:sz w:val="20"/>
        </w:rPr>
        <w:t>至</w:t>
      </w:r>
      <w:r w:rsidR="001264CB" w:rsidRPr="001264CB">
        <w:rPr>
          <w:rFonts w:ascii="Calibri" w:eastAsia="標楷體" w:hAnsi="標楷體" w:cs="Calibri" w:hint="eastAsia"/>
          <w:b/>
          <w:color w:val="0000FF"/>
          <w:sz w:val="20"/>
        </w:rPr>
        <w:t>5</w:t>
      </w:r>
      <w:r w:rsidR="001264CB" w:rsidRPr="001264CB">
        <w:rPr>
          <w:rFonts w:ascii="Calibri" w:eastAsia="標楷體" w:hAnsi="標楷體" w:cs="Calibri" w:hint="eastAsia"/>
          <w:b/>
          <w:color w:val="0000FF"/>
          <w:sz w:val="20"/>
        </w:rPr>
        <w:t>月</w:t>
      </w:r>
      <w:r w:rsidR="001264CB" w:rsidRPr="001264CB">
        <w:rPr>
          <w:rFonts w:ascii="Calibri" w:eastAsia="標楷體" w:hAnsi="標楷體" w:cs="Calibri" w:hint="eastAsia"/>
          <w:b/>
          <w:color w:val="0000FF"/>
          <w:sz w:val="20"/>
        </w:rPr>
        <w:t>31</w:t>
      </w:r>
      <w:r w:rsidR="001264CB" w:rsidRPr="001264CB">
        <w:rPr>
          <w:rFonts w:ascii="Calibri" w:eastAsia="標楷體" w:hAnsi="標楷體" w:cs="Calibri" w:hint="eastAsia"/>
          <w:b/>
          <w:color w:val="0000FF"/>
          <w:sz w:val="20"/>
        </w:rPr>
        <w:t>日。</w:t>
      </w:r>
    </w:p>
    <w:tbl>
      <w:tblPr>
        <w:tblpPr w:leftFromText="180" w:rightFromText="180" w:vertAnchor="text" w:horzAnchor="page" w:tblpX="1723" w:tblpY="5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8"/>
        <w:gridCol w:w="2490"/>
        <w:gridCol w:w="175"/>
        <w:gridCol w:w="765"/>
        <w:gridCol w:w="685"/>
        <w:gridCol w:w="2285"/>
        <w:gridCol w:w="981"/>
      </w:tblGrid>
      <w:tr w:rsidR="000B4EEA" w:rsidRPr="00430EE9" w:rsidTr="00CB1A7F">
        <w:trPr>
          <w:trHeight w:val="666"/>
        </w:trPr>
        <w:tc>
          <w:tcPr>
            <w:tcW w:w="15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B4EEA" w:rsidRPr="00430EE9" w:rsidRDefault="000B4EEA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學  號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0B4EEA" w:rsidRPr="00430EE9" w:rsidRDefault="000B4EEA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18" w:space="0" w:color="auto"/>
            </w:tcBorders>
          </w:tcPr>
          <w:p w:rsidR="000B4EEA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  <w:r w:rsidR="000B4EEA" w:rsidRPr="00430EE9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26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B4EEA" w:rsidRPr="00430EE9" w:rsidRDefault="000B4EEA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0B4EEA" w:rsidRPr="00430EE9" w:rsidTr="00CB1A7F">
        <w:trPr>
          <w:trHeight w:val="697"/>
        </w:trPr>
        <w:tc>
          <w:tcPr>
            <w:tcW w:w="1511" w:type="dxa"/>
            <w:tcBorders>
              <w:left w:val="single" w:sz="18" w:space="0" w:color="auto"/>
              <w:right w:val="single" w:sz="4" w:space="0" w:color="auto"/>
            </w:tcBorders>
          </w:tcPr>
          <w:p w:rsidR="000B4EEA" w:rsidRPr="00430EE9" w:rsidRDefault="000B4EEA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組  別</w:t>
            </w:r>
          </w:p>
        </w:tc>
        <w:tc>
          <w:tcPr>
            <w:tcW w:w="3133" w:type="dxa"/>
            <w:gridSpan w:val="3"/>
            <w:tcBorders>
              <w:left w:val="single" w:sz="4" w:space="0" w:color="auto"/>
            </w:tcBorders>
          </w:tcPr>
          <w:p w:rsidR="000B4EEA" w:rsidRPr="00430EE9" w:rsidRDefault="000B4EEA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gridSpan w:val="2"/>
          </w:tcPr>
          <w:p w:rsidR="000B4EEA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266" w:type="dxa"/>
            <w:gridSpan w:val="2"/>
            <w:tcBorders>
              <w:right w:val="single" w:sz="18" w:space="0" w:color="auto"/>
            </w:tcBorders>
          </w:tcPr>
          <w:p w:rsidR="000B4EEA" w:rsidRPr="00430EE9" w:rsidRDefault="000B4EEA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693"/>
        </w:trPr>
        <w:tc>
          <w:tcPr>
            <w:tcW w:w="1511" w:type="dxa"/>
            <w:tcBorders>
              <w:left w:val="single" w:sz="18" w:space="0" w:color="auto"/>
              <w:right w:val="single" w:sz="4" w:space="0" w:color="auto"/>
            </w:tcBorders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133" w:type="dxa"/>
            <w:gridSpan w:val="3"/>
            <w:tcBorders>
              <w:left w:val="single" w:sz="4" w:space="0" w:color="auto"/>
            </w:tcBorders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gridSpan w:val="2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266" w:type="dxa"/>
            <w:gridSpan w:val="2"/>
            <w:tcBorders>
              <w:right w:val="single" w:sz="18" w:space="0" w:color="auto"/>
            </w:tcBorders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606"/>
        </w:trPr>
        <w:tc>
          <w:tcPr>
            <w:tcW w:w="151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2274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雙修</w:t>
            </w:r>
          </w:p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輔系</w:t>
            </w:r>
          </w:p>
        </w:tc>
        <w:tc>
          <w:tcPr>
            <w:tcW w:w="3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4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雙修：</w:t>
            </w:r>
            <w:r w:rsidRPr="00430EE9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430EE9">
              <w:rPr>
                <w:rFonts w:ascii="標楷體" w:eastAsia="標楷體" w:hAnsi="標楷體"/>
                <w:szCs w:val="24"/>
              </w:rPr>
              <w:t>學系</w:t>
            </w:r>
          </w:p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輔系：</w:t>
            </w:r>
            <w:r w:rsidRPr="00430EE9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430EE9">
              <w:rPr>
                <w:rFonts w:ascii="標楷體" w:eastAsia="標楷體" w:hAnsi="標楷體"/>
                <w:szCs w:val="24"/>
              </w:rPr>
              <w:t>學系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預計畢業</w:t>
            </w:r>
          </w:p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430EE9">
              <w:rPr>
                <w:rFonts w:ascii="標楷體" w:eastAsia="標楷體" w:hAnsi="標楷體"/>
                <w:szCs w:val="24"/>
              </w:rPr>
              <w:t>學年</w:t>
            </w:r>
            <w:r w:rsidRPr="00430EE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430EE9">
              <w:rPr>
                <w:rFonts w:ascii="標楷體" w:eastAsia="標楷體" w:hAnsi="標楷體"/>
                <w:szCs w:val="24"/>
              </w:rPr>
              <w:t>學期</w:t>
            </w:r>
          </w:p>
        </w:tc>
      </w:tr>
      <w:tr w:rsidR="00582274" w:rsidRPr="00430EE9" w:rsidTr="00CB1A7F">
        <w:trPr>
          <w:trHeight w:val="599"/>
        </w:trPr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b/>
                <w:szCs w:val="24"/>
              </w:rPr>
              <w:t>組  別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b/>
                <w:szCs w:val="24"/>
              </w:rPr>
              <w:t>進階課程應修科目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b/>
                <w:szCs w:val="24"/>
              </w:rPr>
              <w:t>學期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b/>
                <w:szCs w:val="24"/>
              </w:rPr>
              <w:t>進階課程應修科目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b/>
                <w:szCs w:val="24"/>
              </w:rPr>
              <w:t>學期</w:t>
            </w:r>
          </w:p>
        </w:tc>
      </w:tr>
      <w:tr w:rsidR="00582274" w:rsidRPr="00430EE9" w:rsidTr="00CB1A7F">
        <w:trPr>
          <w:trHeight w:val="430"/>
        </w:trPr>
        <w:tc>
          <w:tcPr>
            <w:tcW w:w="19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CCFF99"/>
          </w:tcPr>
          <w:p w:rsidR="00582274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 xml:space="preserve">□ </w:t>
            </w:r>
            <w:r w:rsidRPr="00430EE9">
              <w:rPr>
                <w:rFonts w:ascii="標楷體" w:eastAsia="標楷體" w:hAnsi="標楷體"/>
                <w:b/>
                <w:szCs w:val="24"/>
              </w:rPr>
              <w:t>政治理論組</w:t>
            </w:r>
          </w:p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90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法學緒論</w:t>
            </w:r>
            <w:r w:rsidR="00C13C1A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社會科學方法論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44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政治經濟學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比較政治理論二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41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政治社會學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立法論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39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政治心理學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政治發展與民主化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8669F0" w:rsidRPr="00430EE9" w:rsidTr="00CB1A7F">
        <w:trPr>
          <w:trHeight w:val="370"/>
        </w:trPr>
        <w:tc>
          <w:tcPr>
            <w:tcW w:w="19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 xml:space="preserve">□ </w:t>
            </w:r>
            <w:r w:rsidRPr="00430EE9">
              <w:rPr>
                <w:rFonts w:ascii="標楷體" w:eastAsia="標楷體" w:hAnsi="標楷體"/>
                <w:b/>
                <w:szCs w:val="24"/>
              </w:rPr>
              <w:t>國際關係組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經貿暨區域國際組織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國際政治理論二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8669F0" w:rsidRPr="00430EE9" w:rsidTr="00CB1A7F">
        <w:trPr>
          <w:trHeight w:val="460"/>
        </w:trPr>
        <w:tc>
          <w:tcPr>
            <w:tcW w:w="19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社會科學方法論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國際政治經濟學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8669F0" w:rsidRPr="00430EE9" w:rsidTr="00CB1A7F">
        <w:trPr>
          <w:trHeight w:val="400"/>
        </w:trPr>
        <w:tc>
          <w:tcPr>
            <w:tcW w:w="19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外交政策議題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國際安全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8669F0" w:rsidRPr="00430EE9" w:rsidTr="00CB1A7F">
        <w:trPr>
          <w:trHeight w:val="460"/>
        </w:trPr>
        <w:tc>
          <w:tcPr>
            <w:tcW w:w="19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東亞政治經濟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第二外語（二）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8669F0" w:rsidRPr="00430EE9" w:rsidRDefault="008669F0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410"/>
        </w:trPr>
        <w:tc>
          <w:tcPr>
            <w:tcW w:w="19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 xml:space="preserve">□ </w:t>
            </w:r>
            <w:r w:rsidRPr="00430EE9">
              <w:rPr>
                <w:rFonts w:ascii="標楷體" w:eastAsia="標楷體" w:hAnsi="標楷體"/>
                <w:b/>
                <w:szCs w:val="24"/>
              </w:rPr>
              <w:t>公共行政組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法學緒論</w:t>
            </w:r>
            <w:r w:rsidR="00C13C1A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民意調查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43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公共人力資源管理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成本效益分析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41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公共管理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DB5C73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公共組織與</w:t>
            </w:r>
            <w:r w:rsidR="00582274" w:rsidRPr="00430EE9">
              <w:rPr>
                <w:rFonts w:ascii="標楷體" w:eastAsia="標楷體" w:hAnsi="標楷體"/>
                <w:szCs w:val="24"/>
              </w:rPr>
              <w:t>非營利組織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33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社會科學方法論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國際經濟與貿易議題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582274" w:rsidRPr="00430EE9" w:rsidTr="00CB1A7F">
        <w:trPr>
          <w:trHeight w:val="360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0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30EE9">
              <w:rPr>
                <w:rFonts w:ascii="標楷體" w:eastAsia="標楷體" w:hAnsi="標楷體"/>
                <w:szCs w:val="24"/>
              </w:rPr>
              <w:t>公共財務管理議題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82274" w:rsidRPr="00430EE9" w:rsidRDefault="00582274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D66B89" w:rsidRPr="00430EE9" w:rsidTr="00065003">
        <w:trPr>
          <w:trHeight w:val="445"/>
        </w:trPr>
        <w:tc>
          <w:tcPr>
            <w:tcW w:w="19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ECDFF"/>
          </w:tcPr>
          <w:p w:rsidR="00D66B89" w:rsidRPr="00277764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替代科目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ECDFF"/>
          </w:tcPr>
          <w:p w:rsidR="00D66B8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原應修科目：</w:t>
            </w:r>
          </w:p>
          <w:p w:rsidR="00D66B89" w:rsidRPr="00430EE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A.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CDFF"/>
          </w:tcPr>
          <w:p w:rsidR="00D66B89" w:rsidRPr="00430EE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CDFF"/>
          </w:tcPr>
          <w:p w:rsidR="00D66B8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替代科目：</w:t>
            </w:r>
          </w:p>
          <w:p w:rsidR="00D66B89" w:rsidRPr="00430EE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a.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CDFF"/>
          </w:tcPr>
          <w:p w:rsidR="00D66B89" w:rsidRPr="00430EE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D66B89" w:rsidRPr="00430EE9" w:rsidTr="00D66B89">
        <w:trPr>
          <w:trHeight w:val="615"/>
        </w:trPr>
        <w:tc>
          <w:tcPr>
            <w:tcW w:w="19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ECDFF"/>
          </w:tcPr>
          <w:p w:rsidR="00D66B89" w:rsidRPr="00277764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ECDFF"/>
          </w:tcPr>
          <w:p w:rsidR="00D66B8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ECDFF"/>
          </w:tcPr>
          <w:p w:rsidR="00D66B89" w:rsidRPr="00430EE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CDFF"/>
          </w:tcPr>
          <w:p w:rsidR="00D66B8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CDFF"/>
          </w:tcPr>
          <w:p w:rsidR="00D66B89" w:rsidRPr="00430EE9" w:rsidRDefault="00D66B89" w:rsidP="00CB1A7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32797" w:rsidRPr="00430EE9" w:rsidRDefault="00545D29" w:rsidP="00E51222">
      <w:pPr>
        <w:ind w:firstLine="480"/>
        <w:rPr>
          <w:rFonts w:ascii="標楷體" w:eastAsia="標楷體" w:hAnsi="標楷體"/>
          <w:b/>
          <w:sz w:val="20"/>
        </w:rPr>
      </w:pPr>
      <w:r w:rsidRPr="00430EE9">
        <w:rPr>
          <w:rFonts w:ascii="標楷體" w:eastAsia="標楷體" w:hAnsi="標楷體"/>
          <w:b/>
          <w:sz w:val="20"/>
        </w:rPr>
        <w:t>進階課程之證書領取方式：請於辦妥臺大的離校手續之後，攜帶畢業證書及身份證件到系辦領取證書。</w:t>
      </w:r>
    </w:p>
    <w:p w:rsidR="00DD17E5" w:rsidRPr="00D66B89" w:rsidRDefault="00DD17E5" w:rsidP="007826D3">
      <w:pPr>
        <w:rPr>
          <w:rFonts w:ascii="標楷體" w:eastAsia="標楷體" w:hAnsi="標楷體"/>
          <w:b/>
          <w:sz w:val="20"/>
        </w:rPr>
      </w:pPr>
    </w:p>
    <w:p w:rsidR="00486923" w:rsidRPr="00582274" w:rsidRDefault="000B4EEA" w:rsidP="007826D3">
      <w:pPr>
        <w:rPr>
          <w:rFonts w:ascii="標楷體" w:eastAsia="標楷體" w:hAnsi="標楷體"/>
          <w:b/>
          <w:sz w:val="20"/>
        </w:rPr>
      </w:pPr>
      <w:r w:rsidRPr="00582274">
        <w:rPr>
          <w:rFonts w:ascii="標楷體" w:eastAsia="標楷體" w:hAnsi="標楷體"/>
          <w:b/>
          <w:sz w:val="20"/>
        </w:rPr>
        <w:t>填表說明：</w:t>
      </w:r>
    </w:p>
    <w:p w:rsidR="000B4EEA" w:rsidRPr="00582274" w:rsidRDefault="000B4EEA" w:rsidP="000B4EEA">
      <w:pPr>
        <w:numPr>
          <w:ilvl w:val="0"/>
          <w:numId w:val="2"/>
        </w:numPr>
        <w:rPr>
          <w:rFonts w:ascii="標楷體" w:eastAsia="標楷體" w:hAnsi="標楷體"/>
          <w:b/>
          <w:sz w:val="20"/>
        </w:rPr>
      </w:pPr>
      <w:r w:rsidRPr="00582274">
        <w:rPr>
          <w:rFonts w:ascii="標楷體" w:eastAsia="標楷體" w:hAnsi="標楷體"/>
          <w:b/>
          <w:sz w:val="20"/>
        </w:rPr>
        <w:t>請填妥上半部分基本資料。</w:t>
      </w:r>
    </w:p>
    <w:p w:rsidR="000B4EEA" w:rsidRPr="00582274" w:rsidRDefault="000B4EEA" w:rsidP="000B4EEA">
      <w:pPr>
        <w:numPr>
          <w:ilvl w:val="0"/>
          <w:numId w:val="2"/>
        </w:numPr>
        <w:rPr>
          <w:rFonts w:ascii="標楷體" w:eastAsia="標楷體" w:hAnsi="標楷體"/>
          <w:b/>
          <w:sz w:val="20"/>
        </w:rPr>
      </w:pPr>
      <w:r w:rsidRPr="00582274">
        <w:rPr>
          <w:rFonts w:ascii="標楷體" w:eastAsia="標楷體" w:hAnsi="標楷體"/>
          <w:b/>
          <w:sz w:val="20"/>
        </w:rPr>
        <w:t>下半部分請勾選組別、進階課程應修科目，以及已修畢的學期</w:t>
      </w:r>
      <w:r w:rsidR="001A5E29" w:rsidRPr="00582274">
        <w:rPr>
          <w:rFonts w:ascii="標楷體" w:eastAsia="標楷體" w:hAnsi="標楷體"/>
          <w:b/>
          <w:sz w:val="20"/>
        </w:rPr>
        <w:t>別；若有科目尚</w:t>
      </w:r>
      <w:r w:rsidR="00882549">
        <w:rPr>
          <w:rFonts w:ascii="標楷體" w:eastAsia="標楷體" w:hAnsi="標楷體" w:hint="eastAsia"/>
          <w:b/>
          <w:sz w:val="20"/>
        </w:rPr>
        <w:t>在修習中</w:t>
      </w:r>
      <w:r w:rsidR="001A5E29" w:rsidRPr="00582274">
        <w:rPr>
          <w:rFonts w:ascii="標楷體" w:eastAsia="標楷體" w:hAnsi="標楷體"/>
          <w:b/>
          <w:sz w:val="20"/>
        </w:rPr>
        <w:t>，請於學期別欄位填入預計修習的學期，並加上</w:t>
      </w:r>
      <w:r w:rsidR="001A5E29" w:rsidRPr="00012E64">
        <w:rPr>
          <w:rFonts w:ascii="標楷體" w:eastAsia="標楷體" w:hAnsi="標楷體" w:hint="eastAsia"/>
          <w:b/>
          <w:sz w:val="20"/>
          <w:u w:val="double"/>
        </w:rPr>
        <w:t>括號</w:t>
      </w:r>
      <w:r w:rsidRPr="00012E64">
        <w:rPr>
          <w:rFonts w:ascii="標楷體" w:eastAsia="標楷體" w:hAnsi="標楷體"/>
          <w:b/>
          <w:sz w:val="20"/>
          <w:u w:val="double"/>
        </w:rPr>
        <w:t>（）</w:t>
      </w:r>
      <w:r w:rsidRPr="00582274">
        <w:rPr>
          <w:rFonts w:ascii="標楷體" w:eastAsia="標楷體" w:hAnsi="標楷體"/>
          <w:b/>
          <w:sz w:val="20"/>
        </w:rPr>
        <w:t>。</w:t>
      </w:r>
    </w:p>
    <w:p w:rsidR="00582274" w:rsidRPr="00582274" w:rsidRDefault="00C95592" w:rsidP="00582274">
      <w:pPr>
        <w:numPr>
          <w:ilvl w:val="0"/>
          <w:numId w:val="2"/>
        </w:numPr>
        <w:rPr>
          <w:rFonts w:ascii="標楷體" w:eastAsia="標楷體" w:hAnsi="標楷體"/>
          <w:b/>
          <w:sz w:val="20"/>
        </w:rPr>
      </w:pPr>
      <w:r w:rsidRPr="00582274">
        <w:rPr>
          <w:rFonts w:ascii="標楷體" w:eastAsia="標楷體" w:hAnsi="標楷體" w:hint="eastAsia"/>
          <w:b/>
          <w:sz w:val="20"/>
        </w:rPr>
        <w:t>以上所列科目，</w:t>
      </w:r>
      <w:r w:rsidRPr="00DB5C73">
        <w:rPr>
          <w:rFonts w:ascii="標楷體" w:eastAsia="標楷體" w:hAnsi="標楷體" w:hint="eastAsia"/>
          <w:b/>
          <w:sz w:val="20"/>
          <w:highlight w:val="green"/>
        </w:rPr>
        <w:t>政治理論組為8擇6必修</w:t>
      </w:r>
      <w:r w:rsidRPr="00582274">
        <w:rPr>
          <w:rFonts w:ascii="標楷體" w:eastAsia="標楷體" w:hAnsi="標楷體" w:hint="eastAsia"/>
          <w:b/>
          <w:sz w:val="20"/>
        </w:rPr>
        <w:t>，</w:t>
      </w:r>
      <w:r w:rsidR="00DB5C73" w:rsidRPr="00DB5C73">
        <w:rPr>
          <w:rFonts w:ascii="標楷體" w:eastAsia="標楷體" w:hAnsi="標楷體" w:hint="eastAsia"/>
          <w:b/>
          <w:sz w:val="20"/>
          <w:highlight w:val="cyan"/>
        </w:rPr>
        <w:t>公共行政組為9擇8必修</w:t>
      </w:r>
      <w:r w:rsidR="00DB5C73">
        <w:rPr>
          <w:rFonts w:ascii="標楷體" w:eastAsia="標楷體" w:hAnsi="標楷體" w:hint="eastAsia"/>
          <w:b/>
          <w:sz w:val="20"/>
        </w:rPr>
        <w:t>，</w:t>
      </w:r>
      <w:r w:rsidRPr="00DB5C73">
        <w:rPr>
          <w:rFonts w:ascii="標楷體" w:eastAsia="標楷體" w:hAnsi="標楷體" w:hint="eastAsia"/>
          <w:b/>
          <w:sz w:val="20"/>
          <w:highlight w:val="yellow"/>
        </w:rPr>
        <w:t>國際關係組則必須修畢所有科目</w:t>
      </w:r>
      <w:r w:rsidRPr="00582274">
        <w:rPr>
          <w:rFonts w:ascii="標楷體" w:eastAsia="標楷體" w:hAnsi="標楷體" w:hint="eastAsia"/>
          <w:b/>
          <w:sz w:val="20"/>
        </w:rPr>
        <w:t>。</w:t>
      </w:r>
      <w:r w:rsidR="00074DF6">
        <w:rPr>
          <w:rFonts w:ascii="標楷體" w:eastAsia="標楷體" w:hAnsi="標楷體" w:hint="eastAsia"/>
          <w:b/>
          <w:sz w:val="20"/>
        </w:rPr>
        <w:t>若因應修科目停開而以替代科目修畢學分，請填寫在最下面一列。</w:t>
      </w:r>
      <w:bookmarkStart w:id="0" w:name="_GoBack"/>
      <w:bookmarkEnd w:id="0"/>
    </w:p>
    <w:sectPr w:rsidR="00582274" w:rsidRPr="00582274" w:rsidSect="00CB1A7F">
      <w:pgSz w:w="11906" w:h="16838"/>
      <w:pgMar w:top="284" w:right="1106" w:bottom="28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9C" w:rsidRDefault="00F8129C" w:rsidP="004B1E9C">
      <w:pPr>
        <w:spacing w:line="240" w:lineRule="auto"/>
      </w:pPr>
      <w:r>
        <w:separator/>
      </w:r>
    </w:p>
  </w:endnote>
  <w:endnote w:type="continuationSeparator" w:id="0">
    <w:p w:rsidR="00F8129C" w:rsidRDefault="00F8129C" w:rsidP="004B1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9C" w:rsidRDefault="00F8129C" w:rsidP="004B1E9C">
      <w:pPr>
        <w:spacing w:line="240" w:lineRule="auto"/>
      </w:pPr>
      <w:r>
        <w:separator/>
      </w:r>
    </w:p>
  </w:footnote>
  <w:footnote w:type="continuationSeparator" w:id="0">
    <w:p w:rsidR="00F8129C" w:rsidRDefault="00F8129C" w:rsidP="004B1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643"/>
    <w:multiLevelType w:val="hybridMultilevel"/>
    <w:tmpl w:val="2948FBE8"/>
    <w:lvl w:ilvl="0" w:tplc="7C94A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B26938"/>
    <w:multiLevelType w:val="hybridMultilevel"/>
    <w:tmpl w:val="FBAC7DB2"/>
    <w:lvl w:ilvl="0" w:tplc="001CB2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4"/>
    <w:rsid w:val="00012E64"/>
    <w:rsid w:val="00030F77"/>
    <w:rsid w:val="00046EF3"/>
    <w:rsid w:val="000504AB"/>
    <w:rsid w:val="0005076E"/>
    <w:rsid w:val="00074DF6"/>
    <w:rsid w:val="000B4EEA"/>
    <w:rsid w:val="001264CB"/>
    <w:rsid w:val="00131E2A"/>
    <w:rsid w:val="00160B31"/>
    <w:rsid w:val="001856FD"/>
    <w:rsid w:val="001A5E29"/>
    <w:rsid w:val="00211259"/>
    <w:rsid w:val="002228F9"/>
    <w:rsid w:val="00223AFE"/>
    <w:rsid w:val="0024557B"/>
    <w:rsid w:val="00261D88"/>
    <w:rsid w:val="00277764"/>
    <w:rsid w:val="002B324D"/>
    <w:rsid w:val="002D1619"/>
    <w:rsid w:val="002E5694"/>
    <w:rsid w:val="002E5BD9"/>
    <w:rsid w:val="00300D07"/>
    <w:rsid w:val="0030268A"/>
    <w:rsid w:val="0031350D"/>
    <w:rsid w:val="00317420"/>
    <w:rsid w:val="003A1DDA"/>
    <w:rsid w:val="003B6A62"/>
    <w:rsid w:val="003C09CF"/>
    <w:rsid w:val="003C6C54"/>
    <w:rsid w:val="003D7254"/>
    <w:rsid w:val="003E022F"/>
    <w:rsid w:val="003F3839"/>
    <w:rsid w:val="0040131A"/>
    <w:rsid w:val="00430EE9"/>
    <w:rsid w:val="004523E4"/>
    <w:rsid w:val="0045504F"/>
    <w:rsid w:val="00456CAC"/>
    <w:rsid w:val="00486923"/>
    <w:rsid w:val="0049093C"/>
    <w:rsid w:val="004B1E9C"/>
    <w:rsid w:val="004D69C4"/>
    <w:rsid w:val="004F45AA"/>
    <w:rsid w:val="005067FC"/>
    <w:rsid w:val="0052237B"/>
    <w:rsid w:val="00545D29"/>
    <w:rsid w:val="00545E71"/>
    <w:rsid w:val="00582274"/>
    <w:rsid w:val="00582F54"/>
    <w:rsid w:val="00590938"/>
    <w:rsid w:val="0059350B"/>
    <w:rsid w:val="005C7773"/>
    <w:rsid w:val="00605DF3"/>
    <w:rsid w:val="00607B74"/>
    <w:rsid w:val="0063064A"/>
    <w:rsid w:val="00632797"/>
    <w:rsid w:val="00634D6D"/>
    <w:rsid w:val="00646F5A"/>
    <w:rsid w:val="0069482F"/>
    <w:rsid w:val="006C5823"/>
    <w:rsid w:val="006C78D4"/>
    <w:rsid w:val="00725A48"/>
    <w:rsid w:val="00764951"/>
    <w:rsid w:val="007826D3"/>
    <w:rsid w:val="007C2CE0"/>
    <w:rsid w:val="007C5AFE"/>
    <w:rsid w:val="007E446E"/>
    <w:rsid w:val="00824C01"/>
    <w:rsid w:val="00834E17"/>
    <w:rsid w:val="00834E9F"/>
    <w:rsid w:val="008669F0"/>
    <w:rsid w:val="00882549"/>
    <w:rsid w:val="008B084F"/>
    <w:rsid w:val="008C1A6A"/>
    <w:rsid w:val="008C7DD4"/>
    <w:rsid w:val="008D26ED"/>
    <w:rsid w:val="0090589C"/>
    <w:rsid w:val="0094116B"/>
    <w:rsid w:val="00943B77"/>
    <w:rsid w:val="00966B33"/>
    <w:rsid w:val="009B720E"/>
    <w:rsid w:val="00A0068B"/>
    <w:rsid w:val="00A23422"/>
    <w:rsid w:val="00A25844"/>
    <w:rsid w:val="00A55F6E"/>
    <w:rsid w:val="00AA58D2"/>
    <w:rsid w:val="00AB0F5A"/>
    <w:rsid w:val="00AC1D2E"/>
    <w:rsid w:val="00AC495D"/>
    <w:rsid w:val="00B11EF6"/>
    <w:rsid w:val="00B32217"/>
    <w:rsid w:val="00B52323"/>
    <w:rsid w:val="00BE29DA"/>
    <w:rsid w:val="00BF71D1"/>
    <w:rsid w:val="00C13C1A"/>
    <w:rsid w:val="00C31159"/>
    <w:rsid w:val="00C62DFC"/>
    <w:rsid w:val="00C65F07"/>
    <w:rsid w:val="00C95148"/>
    <w:rsid w:val="00C95592"/>
    <w:rsid w:val="00CB1A7F"/>
    <w:rsid w:val="00CF1695"/>
    <w:rsid w:val="00CF182D"/>
    <w:rsid w:val="00D00F45"/>
    <w:rsid w:val="00D03397"/>
    <w:rsid w:val="00D116CC"/>
    <w:rsid w:val="00D46558"/>
    <w:rsid w:val="00D47707"/>
    <w:rsid w:val="00D55A05"/>
    <w:rsid w:val="00D66B89"/>
    <w:rsid w:val="00D90A5A"/>
    <w:rsid w:val="00DB5C73"/>
    <w:rsid w:val="00DC2BA7"/>
    <w:rsid w:val="00DD17E5"/>
    <w:rsid w:val="00E04A79"/>
    <w:rsid w:val="00E15380"/>
    <w:rsid w:val="00E51222"/>
    <w:rsid w:val="00E71CA1"/>
    <w:rsid w:val="00E769FB"/>
    <w:rsid w:val="00E90423"/>
    <w:rsid w:val="00EB34F7"/>
    <w:rsid w:val="00EC1D3C"/>
    <w:rsid w:val="00ED46EB"/>
    <w:rsid w:val="00F10375"/>
    <w:rsid w:val="00F13D8D"/>
    <w:rsid w:val="00F25702"/>
    <w:rsid w:val="00F544FB"/>
    <w:rsid w:val="00F8026C"/>
    <w:rsid w:val="00F8129C"/>
    <w:rsid w:val="00F91485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B64A"/>
  <w15:docId w15:val="{10558FDF-E47D-4A7C-BDA7-AD73BC3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5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1E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B1E9C"/>
  </w:style>
  <w:style w:type="paragraph" w:styleId="a6">
    <w:name w:val="footer"/>
    <w:basedOn w:val="a"/>
    <w:link w:val="a7"/>
    <w:rsid w:val="004B1E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B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臺大政治學系與早稻田大學跨國計畫申請表</dc:title>
  <dc:creator>政治系官凌蕙</dc:creator>
  <cp:lastModifiedBy>kuanjr</cp:lastModifiedBy>
  <cp:revision>19</cp:revision>
  <cp:lastPrinted>2012-01-12T03:49:00Z</cp:lastPrinted>
  <dcterms:created xsi:type="dcterms:W3CDTF">2016-02-26T03:42:00Z</dcterms:created>
  <dcterms:modified xsi:type="dcterms:W3CDTF">2021-01-28T07:01:00Z</dcterms:modified>
</cp:coreProperties>
</file>