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32" w:rsidRDefault="00C96C5E" w:rsidP="008167D2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「</w:t>
      </w:r>
      <w:r w:rsidR="008167D2" w:rsidRPr="008167D2">
        <w:rPr>
          <w:rFonts w:ascii="標楷體" w:eastAsia="標楷體" w:hAnsi="標楷體" w:hint="eastAsia"/>
          <w:b/>
          <w:sz w:val="44"/>
          <w:szCs w:val="44"/>
        </w:rPr>
        <w:t>智慧治理與創新服務</w:t>
      </w:r>
      <w:r>
        <w:rPr>
          <w:rFonts w:ascii="標楷體" w:eastAsia="標楷體" w:hAnsi="標楷體" w:hint="eastAsia"/>
          <w:b/>
          <w:sz w:val="44"/>
          <w:szCs w:val="44"/>
        </w:rPr>
        <w:t>:行動世代民意」</w:t>
      </w:r>
      <w:r w:rsidR="008167D2" w:rsidRPr="008167D2">
        <w:rPr>
          <w:rFonts w:ascii="標楷體" w:eastAsia="標楷體" w:hAnsi="標楷體" w:hint="eastAsia"/>
          <w:b/>
          <w:sz w:val="44"/>
          <w:szCs w:val="44"/>
        </w:rPr>
        <w:t>論壇</w:t>
      </w:r>
    </w:p>
    <w:p w:rsidR="0036090C" w:rsidRPr="008167D2" w:rsidRDefault="004A54A7" w:rsidP="008167D2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</w:t>
      </w:r>
    </w:p>
    <w:p w:rsidR="008167D2" w:rsidRPr="008167D2" w:rsidRDefault="008167D2" w:rsidP="008167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8167D2">
        <w:rPr>
          <w:rFonts w:ascii="標楷體" w:eastAsia="標楷體" w:hAnsi="標楷體" w:hint="eastAsia"/>
          <w:szCs w:val="24"/>
        </w:rPr>
        <w:t>時間:</w:t>
      </w:r>
      <w:r w:rsidRPr="0036090C">
        <w:rPr>
          <w:rFonts w:ascii="標楷體" w:eastAsia="標楷體" w:hAnsi="標楷體" w:hint="eastAsia"/>
          <w:b/>
          <w:szCs w:val="24"/>
        </w:rPr>
        <w:t>2016年6月3日</w:t>
      </w:r>
      <w:r w:rsidR="0036090C">
        <w:rPr>
          <w:rFonts w:ascii="標楷體" w:eastAsia="標楷體" w:hAnsi="標楷體" w:hint="eastAsia"/>
          <w:b/>
          <w:szCs w:val="24"/>
        </w:rPr>
        <w:t>(五)9:00~16:30</w:t>
      </w:r>
    </w:p>
    <w:p w:rsidR="008167D2" w:rsidRPr="008167D2" w:rsidRDefault="008167D2" w:rsidP="008167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8167D2">
        <w:rPr>
          <w:rFonts w:ascii="標楷體" w:eastAsia="標楷體" w:hAnsi="標楷體" w:hint="eastAsia"/>
          <w:szCs w:val="24"/>
        </w:rPr>
        <w:t>地點:</w:t>
      </w:r>
      <w:r>
        <w:rPr>
          <w:rFonts w:ascii="標楷體" w:eastAsia="標楷體" w:hAnsi="標楷體" w:hint="eastAsia"/>
          <w:szCs w:val="24"/>
        </w:rPr>
        <w:t>國立臺</w:t>
      </w:r>
      <w:r w:rsidRPr="008167D2">
        <w:rPr>
          <w:rFonts w:ascii="標楷體" w:eastAsia="標楷體" w:hAnsi="標楷體" w:hint="eastAsia"/>
          <w:szCs w:val="24"/>
        </w:rPr>
        <w:t>灣大學社會科學院3樓梁國樹國際會議廳</w:t>
      </w:r>
    </w:p>
    <w:p w:rsidR="008167D2" w:rsidRDefault="008167D2" w:rsidP="008167D2">
      <w:pPr>
        <w:ind w:left="2268" w:hangingChars="945" w:hanging="226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8167D2">
        <w:rPr>
          <w:rFonts w:ascii="標楷體" w:eastAsia="標楷體" w:hAnsi="標楷體" w:hint="eastAsia"/>
          <w:szCs w:val="24"/>
        </w:rPr>
        <w:t>參與規模:150人(包含:</w:t>
      </w:r>
      <w:r w:rsidR="00E61725">
        <w:rPr>
          <w:rFonts w:ascii="標楷體" w:eastAsia="標楷體" w:hAnsi="標楷體" w:hint="eastAsia"/>
          <w:szCs w:val="24"/>
        </w:rPr>
        <w:t>行政院所屬一級機關、各地方政府、社會科學等相關</w:t>
      </w:r>
      <w:r w:rsidRPr="008167D2">
        <w:rPr>
          <w:rFonts w:ascii="標楷體" w:eastAsia="標楷體" w:hAnsi="標楷體" w:hint="eastAsia"/>
          <w:szCs w:val="24"/>
        </w:rPr>
        <w:t>領域專家學者)</w:t>
      </w:r>
    </w:p>
    <w:p w:rsidR="008167D2" w:rsidRDefault="008167D2" w:rsidP="008167D2">
      <w:pPr>
        <w:ind w:left="2268" w:hangingChars="945" w:hanging="226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四、議程(暫定)</w:t>
      </w:r>
      <w:bookmarkStart w:id="0" w:name="_GoBack"/>
      <w:bookmarkEnd w:id="0"/>
    </w:p>
    <w:tbl>
      <w:tblPr>
        <w:tblpPr w:leftFromText="180" w:rightFromText="180" w:vertAnchor="page" w:horzAnchor="margin" w:tblpY="4651"/>
        <w:tblW w:w="5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7796"/>
      </w:tblGrid>
      <w:tr w:rsidR="003B460B" w:rsidRPr="00760A5F" w:rsidTr="00243CC1">
        <w:trPr>
          <w:trHeight w:val="338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時間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議程</w:t>
            </w:r>
          </w:p>
        </w:tc>
      </w:tr>
      <w:tr w:rsidR="003B460B" w:rsidRPr="00760A5F" w:rsidTr="00243CC1">
        <w:trPr>
          <w:trHeight w:val="338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09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00-09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報到</w:t>
            </w:r>
          </w:p>
        </w:tc>
      </w:tr>
      <w:tr w:rsidR="003B460B" w:rsidRPr="00760A5F" w:rsidTr="00243CC1">
        <w:trPr>
          <w:trHeight w:val="1001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09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20-09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開幕式</w:t>
            </w:r>
          </w:p>
          <w:p w:rsidR="003B460B" w:rsidRDefault="003B460B" w:rsidP="00243CC1">
            <w:pPr>
              <w:rPr>
                <w:rFonts w:ascii="Times New Roman" w:eastAsia="標楷體" w:hAnsi="標楷體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委託機關長官</w:t>
            </w:r>
          </w:p>
          <w:p w:rsidR="003B460B" w:rsidRPr="008214B3" w:rsidRDefault="003B460B" w:rsidP="00243CC1">
            <w:pPr>
              <w:rPr>
                <w:rFonts w:ascii="Times New Roman" w:eastAsia="標楷體" w:hAnsi="標楷體"/>
                <w:szCs w:val="24"/>
              </w:rPr>
            </w:pPr>
            <w:r w:rsidRPr="008214B3">
              <w:rPr>
                <w:rFonts w:ascii="Times New Roman" w:eastAsia="標楷體" w:hAnsi="標楷體" w:hint="eastAsia"/>
                <w:b/>
                <w:szCs w:val="24"/>
              </w:rPr>
              <w:t>蘇國賢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>
              <w:rPr>
                <w:rFonts w:ascii="Times New Roman" w:eastAsia="標楷體" w:hAnsi="標楷體" w:hint="eastAsia"/>
                <w:szCs w:val="24"/>
              </w:rPr>
              <w:t>臺大社科院院長</w:t>
            </w:r>
            <w:r>
              <w:rPr>
                <w:rFonts w:ascii="Times New Roman" w:eastAsia="標楷體" w:hAnsi="標楷體" w:hint="eastAsia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szCs w:val="24"/>
              </w:rPr>
              <w:t>待邀請</w:t>
            </w:r>
            <w:r>
              <w:rPr>
                <w:rFonts w:ascii="Times New Roman" w:eastAsia="標楷體" w:hAnsi="標楷體" w:hint="eastAsia"/>
                <w:szCs w:val="24"/>
              </w:rPr>
              <w:t>)</w:t>
            </w:r>
          </w:p>
          <w:p w:rsidR="003B460B" w:rsidRPr="00760A5F" w:rsidRDefault="003B460B" w:rsidP="00243CC1">
            <w:pPr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kern w:val="0"/>
                <w:szCs w:val="24"/>
              </w:rPr>
              <w:t>左正東</w:t>
            </w:r>
            <w:r w:rsidRPr="00760A5F">
              <w:rPr>
                <w:rFonts w:ascii="Times New Roman" w:eastAsia="標楷體" w:hAnsi="標楷體" w:hint="eastAsia"/>
                <w:kern w:val="0"/>
                <w:szCs w:val="24"/>
              </w:rPr>
              <w:t xml:space="preserve">　臺灣公共治理研究中心主任</w:t>
            </w:r>
          </w:p>
        </w:tc>
      </w:tr>
      <w:tr w:rsidR="003B460B" w:rsidRPr="00760A5F" w:rsidTr="00243CC1">
        <w:trPr>
          <w:trHeight w:val="677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09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40-10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「行動世代民意」專題演講</w:t>
            </w:r>
          </w:p>
          <w:p w:rsidR="003B460B" w:rsidRPr="00760A5F" w:rsidRDefault="003B460B" w:rsidP="00243CC1">
            <w:pPr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演講人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 w:hint="eastAsia"/>
                <w:b/>
                <w:szCs w:val="24"/>
              </w:rPr>
              <w:t>徐世昌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待確定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3B460B" w:rsidRPr="00760A5F" w:rsidTr="00243CC1">
        <w:trPr>
          <w:trHeight w:val="338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10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30-10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中場休息</w:t>
            </w:r>
          </w:p>
        </w:tc>
      </w:tr>
      <w:tr w:rsidR="003B460B" w:rsidRPr="00760A5F" w:rsidTr="00243CC1">
        <w:trPr>
          <w:trHeight w:val="2017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10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40-11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第一場次：行動世代的公民參與</w:t>
            </w:r>
          </w:p>
          <w:p w:rsidR="003B460B" w:rsidRPr="00760A5F" w:rsidRDefault="003B460B" w:rsidP="00243CC1">
            <w:pPr>
              <w:rPr>
                <w:rFonts w:ascii="Times New Roman" w:eastAsia="標楷體" w:hAnsi="標楷體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主持人：</w:t>
            </w: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趙永茂</w:t>
            </w:r>
          </w:p>
          <w:p w:rsidR="003B460B" w:rsidRPr="00760A5F" w:rsidRDefault="003B460B" w:rsidP="00243CC1">
            <w:pPr>
              <w:rPr>
                <w:rFonts w:ascii="Times New Roman" w:eastAsia="標楷體" w:hAnsi="標楷體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演講人：</w:t>
            </w: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陳敦源</w:t>
            </w:r>
          </w:p>
          <w:p w:rsidR="003B460B" w:rsidRPr="00760A5F" w:rsidRDefault="003B460B" w:rsidP="00243CC1">
            <w:pPr>
              <w:ind w:left="1274" w:hangingChars="531" w:hanging="1274"/>
              <w:rPr>
                <w:rFonts w:ascii="Times New Roman" w:eastAsia="標楷體" w:hAnsi="標楷體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與談機關：</w:t>
            </w: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李</w:t>
            </w: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 xml:space="preserve"> </w:t>
            </w: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鎂</w:t>
            </w:r>
          </w:p>
          <w:p w:rsidR="003B460B" w:rsidRPr="00760A5F" w:rsidRDefault="003B460B" w:rsidP="00243CC1">
            <w:pPr>
              <w:ind w:left="1274" w:hangingChars="531" w:hanging="1274"/>
              <w:rPr>
                <w:rFonts w:ascii="Times New Roman" w:eastAsia="標楷體" w:hAnsi="標楷體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與談人：</w:t>
            </w:r>
            <w:r w:rsidRPr="00417859">
              <w:rPr>
                <w:rFonts w:ascii="Times New Roman" w:eastAsia="標楷體" w:hAnsi="Times New Roman" w:hint="eastAsia"/>
                <w:b/>
                <w:szCs w:val="24"/>
              </w:rPr>
              <w:t>陳金貴</w:t>
            </w:r>
          </w:p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Q&amp;A</w:t>
            </w:r>
          </w:p>
        </w:tc>
      </w:tr>
      <w:tr w:rsidR="003B460B" w:rsidRPr="00760A5F" w:rsidTr="00243CC1">
        <w:trPr>
          <w:trHeight w:val="338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11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50-13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午餐</w:t>
            </w:r>
          </w:p>
        </w:tc>
      </w:tr>
      <w:tr w:rsidR="003B460B" w:rsidRPr="00760A5F" w:rsidTr="00243CC1">
        <w:trPr>
          <w:trHeight w:val="2031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13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30-14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第二場次：大數據的能與不能</w:t>
            </w:r>
          </w:p>
          <w:p w:rsidR="003B460B" w:rsidRPr="00760A5F" w:rsidRDefault="003B460B" w:rsidP="00243CC1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主持人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 w:hint="eastAsia"/>
                <w:b/>
                <w:szCs w:val="24"/>
              </w:rPr>
              <w:t>彭錦鵬</w:t>
            </w:r>
          </w:p>
          <w:p w:rsidR="003B460B" w:rsidRPr="00760A5F" w:rsidRDefault="003B460B" w:rsidP="00243CC1">
            <w:pPr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演講人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 w:hint="eastAsia"/>
                <w:b/>
                <w:szCs w:val="24"/>
              </w:rPr>
              <w:t>周韻采</w:t>
            </w:r>
          </w:p>
          <w:p w:rsidR="003B460B" w:rsidRPr="00760A5F" w:rsidRDefault="003B460B" w:rsidP="00243CC1">
            <w:pPr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與談單位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417859">
              <w:rPr>
                <w:rFonts w:ascii="Times New Roman" w:eastAsia="標楷體" w:hAnsi="Times New Roman" w:hint="eastAsia"/>
                <w:b/>
                <w:szCs w:val="24"/>
              </w:rPr>
              <w:t>周立德</w:t>
            </w:r>
          </w:p>
          <w:p w:rsidR="003B460B" w:rsidRPr="0091028E" w:rsidRDefault="003B460B" w:rsidP="00243CC1">
            <w:pPr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</w:pPr>
            <w:r w:rsidRPr="00760A5F">
              <w:rPr>
                <w:rFonts w:ascii="Times New Roman" w:eastAsia="標楷體" w:hAnsi="Times New Roman" w:hint="eastAsia"/>
                <w:szCs w:val="24"/>
              </w:rPr>
              <w:t>與談人：</w:t>
            </w:r>
            <w:r w:rsidRPr="00091ED3">
              <w:rPr>
                <w:rFonts w:ascii="Times New Roman" w:eastAsia="標楷體" w:hAnsi="Times New Roman" w:hint="eastAsia"/>
                <w:b/>
                <w:szCs w:val="24"/>
              </w:rPr>
              <w:t>廖洲棚</w:t>
            </w:r>
          </w:p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Q&amp;A</w:t>
            </w:r>
          </w:p>
        </w:tc>
      </w:tr>
      <w:tr w:rsidR="003B460B" w:rsidRPr="00760A5F" w:rsidTr="00243CC1">
        <w:trPr>
          <w:trHeight w:val="324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14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40-15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bCs/>
                <w:szCs w:val="24"/>
              </w:rPr>
              <w:t>茶敘</w:t>
            </w:r>
          </w:p>
        </w:tc>
      </w:tr>
      <w:tr w:rsidR="003B460B" w:rsidRPr="00760A5F" w:rsidTr="00243CC1">
        <w:trPr>
          <w:trHeight w:val="801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15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20-16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ind w:leftChars="1" w:left="1948" w:hangingChars="810" w:hanging="194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圓桌論壇</w:t>
            </w:r>
          </w:p>
          <w:p w:rsidR="003B460B" w:rsidRPr="00760A5F" w:rsidRDefault="003B460B" w:rsidP="00243CC1">
            <w:pPr>
              <w:ind w:leftChars="1" w:left="1948" w:hangingChars="810" w:hanging="194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行動世代之智慧治理與創新服務</w:t>
            </w:r>
            <w:r w:rsidRPr="00760A5F"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</w:p>
          <w:p w:rsidR="003B460B" w:rsidRPr="00760A5F" w:rsidRDefault="003B460B" w:rsidP="00243CC1">
            <w:pPr>
              <w:ind w:leftChars="1" w:left="1946" w:hangingChars="810" w:hanging="1944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主持人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 w:hint="eastAsia"/>
                <w:b/>
                <w:szCs w:val="24"/>
              </w:rPr>
              <w:t>蘇彩足</w:t>
            </w:r>
          </w:p>
          <w:p w:rsidR="003B460B" w:rsidRPr="00760A5F" w:rsidRDefault="003B460B" w:rsidP="00243CC1">
            <w:pPr>
              <w:ind w:leftChars="1" w:left="1946" w:hangingChars="810" w:hanging="1944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標楷體" w:hint="eastAsia"/>
                <w:szCs w:val="24"/>
              </w:rPr>
              <w:t>與談人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91028E">
              <w:rPr>
                <w:rFonts w:ascii="Times New Roman" w:eastAsia="標楷體" w:hAnsi="標楷體" w:hint="eastAsia"/>
                <w:b/>
                <w:szCs w:val="24"/>
              </w:rPr>
              <w:t>國發會代表</w:t>
            </w:r>
            <w:r w:rsidRPr="0091028E">
              <w:rPr>
                <w:rFonts w:ascii="Times New Roman" w:eastAsia="標楷體" w:hAnsi="標楷體"/>
                <w:b/>
                <w:szCs w:val="24"/>
              </w:rPr>
              <w:t>x1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417859">
              <w:rPr>
                <w:rFonts w:ascii="Times New Roman" w:eastAsia="標楷體" w:hAnsi="標楷體" w:hint="eastAsia"/>
                <w:b/>
                <w:szCs w:val="24"/>
              </w:rPr>
              <w:t>陳金貴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鄭國威、吳其勳</w:t>
            </w:r>
          </w:p>
          <w:p w:rsidR="003B460B" w:rsidRPr="00760A5F" w:rsidRDefault="003B460B" w:rsidP="00243CC1">
            <w:pPr>
              <w:ind w:leftChars="1" w:left="1946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Q&amp;A</w:t>
            </w:r>
          </w:p>
        </w:tc>
      </w:tr>
      <w:tr w:rsidR="003B460B" w:rsidRPr="00760A5F" w:rsidTr="00243CC1">
        <w:trPr>
          <w:trHeight w:val="338"/>
        </w:trPr>
        <w:tc>
          <w:tcPr>
            <w:tcW w:w="93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60A5F">
              <w:rPr>
                <w:rFonts w:ascii="Times New Roman" w:eastAsia="標楷體" w:hAnsi="Times New Roman"/>
                <w:szCs w:val="24"/>
              </w:rPr>
              <w:t>16</w:t>
            </w:r>
            <w:r w:rsidRPr="00760A5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60A5F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070" w:type="pct"/>
          </w:tcPr>
          <w:p w:rsidR="003B460B" w:rsidRPr="00760A5F" w:rsidRDefault="003B460B" w:rsidP="00243CC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60A5F">
              <w:rPr>
                <w:rFonts w:ascii="Times New Roman" w:eastAsia="標楷體" w:hAnsi="標楷體" w:hint="eastAsia"/>
                <w:b/>
                <w:szCs w:val="24"/>
              </w:rPr>
              <w:t>賦歸</w:t>
            </w:r>
          </w:p>
        </w:tc>
      </w:tr>
      <w:tr w:rsidR="003B460B" w:rsidRPr="00760A5F" w:rsidTr="00243CC1">
        <w:trPr>
          <w:trHeight w:val="677"/>
        </w:trPr>
        <w:tc>
          <w:tcPr>
            <w:tcW w:w="5000" w:type="pct"/>
            <w:gridSpan w:val="2"/>
          </w:tcPr>
          <w:p w:rsidR="003B460B" w:rsidRPr="00760A5F" w:rsidRDefault="003B460B" w:rsidP="00243CC1">
            <w:pPr>
              <w:spacing w:line="240" w:lineRule="exact"/>
              <w:ind w:leftChars="48" w:left="885" w:hanging="770"/>
              <w:rPr>
                <w:rFonts w:ascii="Times New Roman" w:eastAsia="標楷體" w:hAnsi="標楷體"/>
                <w:sz w:val="20"/>
                <w:szCs w:val="20"/>
              </w:rPr>
            </w:pPr>
            <w:r w:rsidRPr="00760A5F">
              <w:rPr>
                <w:rFonts w:ascii="Times New Roman" w:eastAsia="標楷體" w:hAnsi="標楷體"/>
                <w:sz w:val="20"/>
                <w:szCs w:val="20"/>
              </w:rPr>
              <w:t xml:space="preserve"> 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說明</w:t>
            </w:r>
            <w:r w:rsidRPr="00760A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：報告人</w:t>
            </w:r>
            <w:r w:rsidRPr="00760A5F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分鐘。與談人</w:t>
            </w:r>
            <w:r w:rsidRPr="00760A5F">
              <w:rPr>
                <w:rFonts w:ascii="Times New Roman" w:eastAsia="標楷體" w:hAnsi="Times New Roman" w:hint="eastAsia"/>
                <w:sz w:val="20"/>
                <w:szCs w:val="20"/>
              </w:rPr>
              <w:t>各</w:t>
            </w:r>
            <w:r w:rsidRPr="00760A5F">
              <w:rPr>
                <w:rFonts w:ascii="Times New Roman" w:eastAsia="標楷體" w:hAnsi="Times New Roman"/>
                <w:sz w:val="20"/>
                <w:szCs w:val="20"/>
              </w:rPr>
              <w:t>15</w:t>
            </w:r>
            <w:r w:rsidRPr="00760A5F">
              <w:rPr>
                <w:rFonts w:ascii="Times New Roman" w:eastAsia="標楷體" w:hAnsi="Times New Roman" w:hint="eastAsia"/>
                <w:sz w:val="20"/>
                <w:szCs w:val="20"/>
              </w:rPr>
              <w:t>分鐘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，其餘時間由主持人彈性運用。</w:t>
            </w:r>
          </w:p>
          <w:p w:rsidR="003B460B" w:rsidRPr="00760A5F" w:rsidRDefault="003B460B" w:rsidP="00243CC1">
            <w:pPr>
              <w:spacing w:line="240" w:lineRule="exact"/>
              <w:ind w:leftChars="25" w:left="912" w:hangingChars="426" w:hanging="852"/>
              <w:rPr>
                <w:rFonts w:ascii="Times New Roman" w:eastAsia="標楷體" w:hAnsi="標楷體"/>
                <w:sz w:val="20"/>
                <w:szCs w:val="20"/>
              </w:rPr>
            </w:pPr>
            <w:r w:rsidRPr="00760A5F">
              <w:rPr>
                <w:rFonts w:ascii="Times New Roman" w:eastAsia="標楷體" w:hAnsi="標楷體"/>
                <w:sz w:val="20"/>
                <w:szCs w:val="20"/>
              </w:rPr>
              <w:t xml:space="preserve">  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說明</w:t>
            </w:r>
            <w:r w:rsidRPr="00760A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：專題演講者、主持人、與談人之邀約，未來將依</w:t>
            </w:r>
            <w:r w:rsidRPr="00760A5F">
              <w:rPr>
                <w:rFonts w:ascii="Times New Roman" w:eastAsia="標楷體" w:hAnsi="Times New Roman"/>
                <w:sz w:val="20"/>
                <w:szCs w:val="20"/>
              </w:rPr>
              <w:t>RFP</w:t>
            </w:r>
            <w:r w:rsidRPr="00760A5F">
              <w:rPr>
                <w:rFonts w:ascii="Times New Roman" w:eastAsia="標楷體" w:hAnsi="標楷體" w:hint="eastAsia"/>
                <w:sz w:val="20"/>
                <w:szCs w:val="20"/>
              </w:rPr>
              <w:t>規範，事先提交邀請建議名單，待委託單位核定後執行邀請。</w:t>
            </w:r>
          </w:p>
        </w:tc>
      </w:tr>
    </w:tbl>
    <w:p w:rsidR="003B460B" w:rsidRPr="003B460B" w:rsidRDefault="003B460B" w:rsidP="008167D2">
      <w:pPr>
        <w:ind w:left="2268" w:hangingChars="945" w:hanging="2268"/>
        <w:rPr>
          <w:rFonts w:ascii="標楷體" w:eastAsia="標楷體" w:hAnsi="標楷體"/>
          <w:szCs w:val="24"/>
        </w:rPr>
      </w:pPr>
    </w:p>
    <w:p w:rsidR="003B460B" w:rsidRPr="003B460B" w:rsidRDefault="003B460B" w:rsidP="008167D2">
      <w:pPr>
        <w:ind w:left="2268" w:hangingChars="945" w:hanging="2268"/>
        <w:rPr>
          <w:rFonts w:ascii="標楷體" w:eastAsia="標楷體" w:hAnsi="標楷體"/>
          <w:szCs w:val="24"/>
        </w:rPr>
      </w:pPr>
    </w:p>
    <w:sectPr w:rsidR="003B460B" w:rsidRPr="003B460B" w:rsidSect="0091446E">
      <w:pgSz w:w="11906" w:h="16838"/>
      <w:pgMar w:top="567" w:right="155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66" w:rsidRDefault="00302B66" w:rsidP="00B758FA">
      <w:r>
        <w:separator/>
      </w:r>
    </w:p>
  </w:endnote>
  <w:endnote w:type="continuationSeparator" w:id="0">
    <w:p w:rsidR="00302B66" w:rsidRDefault="00302B66" w:rsidP="00B7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66" w:rsidRDefault="00302B66" w:rsidP="00B758FA">
      <w:r>
        <w:separator/>
      </w:r>
    </w:p>
  </w:footnote>
  <w:footnote w:type="continuationSeparator" w:id="0">
    <w:p w:rsidR="00302B66" w:rsidRDefault="00302B66" w:rsidP="00B7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D2"/>
    <w:rsid w:val="000473FC"/>
    <w:rsid w:val="00054312"/>
    <w:rsid w:val="00057926"/>
    <w:rsid w:val="00091ED3"/>
    <w:rsid w:val="000C6202"/>
    <w:rsid w:val="002577F1"/>
    <w:rsid w:val="00302B66"/>
    <w:rsid w:val="0036090C"/>
    <w:rsid w:val="003B460B"/>
    <w:rsid w:val="00410E73"/>
    <w:rsid w:val="004A54A7"/>
    <w:rsid w:val="004D012B"/>
    <w:rsid w:val="00506537"/>
    <w:rsid w:val="00541EC8"/>
    <w:rsid w:val="007F7325"/>
    <w:rsid w:val="008167D2"/>
    <w:rsid w:val="008214B3"/>
    <w:rsid w:val="0091028E"/>
    <w:rsid w:val="00911CA4"/>
    <w:rsid w:val="0091446E"/>
    <w:rsid w:val="00983F4A"/>
    <w:rsid w:val="009A7316"/>
    <w:rsid w:val="009B08FA"/>
    <w:rsid w:val="009D58A6"/>
    <w:rsid w:val="00A24E5F"/>
    <w:rsid w:val="00A56C07"/>
    <w:rsid w:val="00AA3B78"/>
    <w:rsid w:val="00AC0344"/>
    <w:rsid w:val="00AD6FCD"/>
    <w:rsid w:val="00B20392"/>
    <w:rsid w:val="00B4766D"/>
    <w:rsid w:val="00B73D86"/>
    <w:rsid w:val="00B758FA"/>
    <w:rsid w:val="00C0258E"/>
    <w:rsid w:val="00C634C2"/>
    <w:rsid w:val="00C96C5E"/>
    <w:rsid w:val="00CA5C3F"/>
    <w:rsid w:val="00DA4A32"/>
    <w:rsid w:val="00DA4CA1"/>
    <w:rsid w:val="00E26BE4"/>
    <w:rsid w:val="00E54B7D"/>
    <w:rsid w:val="00E61725"/>
    <w:rsid w:val="00E83AEC"/>
    <w:rsid w:val="00E90250"/>
    <w:rsid w:val="00EA2EE2"/>
    <w:rsid w:val="00ED3B32"/>
    <w:rsid w:val="00F81D73"/>
    <w:rsid w:val="00F97013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C684"/>
  <w15:docId w15:val="{DDA933BA-1D88-417D-A203-A5356EBD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58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5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58F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TPGRC1</dc:creator>
  <cp:lastModifiedBy>kuanjr</cp:lastModifiedBy>
  <cp:revision>4</cp:revision>
  <cp:lastPrinted>2016-04-29T05:11:00Z</cp:lastPrinted>
  <dcterms:created xsi:type="dcterms:W3CDTF">2016-05-04T09:59:00Z</dcterms:created>
  <dcterms:modified xsi:type="dcterms:W3CDTF">2016-05-04T10:00:00Z</dcterms:modified>
</cp:coreProperties>
</file>